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D4F9" w14:textId="1450CE5D" w:rsidR="00AA2ED5" w:rsidRPr="00B03B75" w:rsidRDefault="00FC0D3A" w:rsidP="00AA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B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0981A6" wp14:editId="3FF7057C">
            <wp:extent cx="168556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524" cy="100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ED5" w:rsidRPr="00B03B75">
        <w:rPr>
          <w:rFonts w:ascii="Times New Roman" w:hAnsi="Times New Roman" w:cs="Times New Roman"/>
          <w:sz w:val="28"/>
          <w:szCs w:val="28"/>
        </w:rPr>
        <w:tab/>
      </w:r>
    </w:p>
    <w:p w14:paraId="056E9E80" w14:textId="77777777" w:rsidR="00AA2ED5" w:rsidRPr="00B03B75" w:rsidRDefault="00AA2ED5" w:rsidP="00AA2E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75">
        <w:rPr>
          <w:rFonts w:ascii="Times New Roman" w:hAnsi="Times New Roman" w:cs="Times New Roman"/>
          <w:b/>
          <w:bCs/>
          <w:sz w:val="24"/>
          <w:szCs w:val="24"/>
        </w:rPr>
        <w:t>Tel./fax: 0233/293402</w:t>
      </w:r>
    </w:p>
    <w:p w14:paraId="7FC335D7" w14:textId="647A87BB" w:rsidR="00AA2ED5" w:rsidRPr="00B03B75" w:rsidRDefault="00AA2ED5" w:rsidP="00AA2E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75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6" w:history="1">
        <w:r w:rsidR="007A27EA" w:rsidRPr="00B03B7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tibucani@nt.e-adm.ro</w:t>
        </w:r>
      </w:hyperlink>
    </w:p>
    <w:p w14:paraId="6988A26A" w14:textId="19082F4E" w:rsidR="00FC0D3A" w:rsidRPr="00B03B75" w:rsidRDefault="00FC0D3A" w:rsidP="00FC0D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75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Pr="00B03B7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B03B7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B03B75">
        <w:rPr>
          <w:rFonts w:ascii="Times New Roman" w:hAnsi="Times New Roman" w:cs="Times New Roman"/>
          <w:b/>
          <w:bCs/>
          <w:sz w:val="24"/>
          <w:szCs w:val="24"/>
        </w:rPr>
        <w:softHyphen/>
        <w:t>_______ din ___.___.202</w:t>
      </w:r>
      <w:r w:rsidR="0064067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D599ED3" w14:textId="3907C922" w:rsidR="00B03B75" w:rsidRDefault="00B03B75" w:rsidP="00B03B75">
      <w:pPr>
        <w:rPr>
          <w:rFonts w:ascii="Times New Roman" w:hAnsi="Times New Roman" w:cs="Times New Roman"/>
          <w:sz w:val="28"/>
          <w:szCs w:val="28"/>
        </w:rPr>
      </w:pPr>
    </w:p>
    <w:p w14:paraId="7ABBE1C2" w14:textId="77777777" w:rsidR="001B020D" w:rsidRPr="00B03B75" w:rsidRDefault="001B020D" w:rsidP="00B03B75">
      <w:pPr>
        <w:rPr>
          <w:rFonts w:ascii="Times New Roman" w:hAnsi="Times New Roman" w:cs="Times New Roman"/>
          <w:sz w:val="28"/>
          <w:szCs w:val="28"/>
        </w:rPr>
      </w:pPr>
    </w:p>
    <w:p w14:paraId="676B8EC7" w14:textId="77777777" w:rsidR="00B03B75" w:rsidRPr="001B020D" w:rsidRDefault="00B03B75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Formular de înscriere în Registrul pentru evidența </w:t>
      </w:r>
    </w:p>
    <w:p w14:paraId="6971C750" w14:textId="4A864787" w:rsidR="00B03B75" w:rsidRPr="001B020D" w:rsidRDefault="0004485A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S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istemelor </w:t>
      </w: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I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ndividuale </w:t>
      </w: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A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decvate </w:t>
      </w:r>
      <w:r w:rsidRPr="001B020D">
        <w:rPr>
          <w:rFonts w:ascii="Times New Roman" w:hAnsi="Times New Roman" w:cs="Times New Roman"/>
          <w:b/>
          <w:bCs/>
          <w:color w:val="002060"/>
          <w:sz w:val="36"/>
          <w:szCs w:val="36"/>
        </w:rPr>
        <w:t>(SIA</w:t>
      </w:r>
      <w:r w:rsidRPr="006A37EF">
        <w:rPr>
          <w:rFonts w:ascii="Times New Roman" w:hAnsi="Times New Roman" w:cs="Times New Roman"/>
          <w:b/>
          <w:bCs/>
          <w:color w:val="FF0000"/>
          <w:sz w:val="36"/>
          <w:szCs w:val="36"/>
          <w:vertAlign w:val="superscript"/>
        </w:rPr>
        <w:t>1)</w:t>
      </w:r>
      <w:r w:rsidRPr="001B020D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) </w:t>
      </w:r>
      <w:r w:rsidR="00B03B75"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 </w:t>
      </w:r>
    </w:p>
    <w:p w14:paraId="5F0385C2" w14:textId="0FDE401E" w:rsidR="00B03B75" w:rsidRPr="001B020D" w:rsidRDefault="00B03B75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1B020D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EPURARE </w:t>
      </w:r>
    </w:p>
    <w:p w14:paraId="1294845F" w14:textId="243A0EC2" w:rsidR="00B03B75" w:rsidRPr="001B020D" w:rsidRDefault="00B03B75" w:rsidP="00B03B7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B02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a apelor uzate la nivelul COMUNEI ȚIBUCANI, JUD. NEAMȚ</w:t>
      </w:r>
    </w:p>
    <w:p w14:paraId="6CBAAEFB" w14:textId="77777777" w:rsidR="0004485A" w:rsidRPr="001B020D" w:rsidRDefault="0004485A" w:rsidP="0004485A">
      <w:pPr>
        <w:pStyle w:val="Corptext"/>
        <w:jc w:val="center"/>
        <w:rPr>
          <w:rFonts w:hint="eastAsia"/>
          <w:i/>
          <w:sz w:val="20"/>
          <w:szCs w:val="20"/>
        </w:rPr>
      </w:pPr>
      <w:r w:rsidRPr="001B020D">
        <w:rPr>
          <w:i/>
          <w:sz w:val="20"/>
          <w:szCs w:val="20"/>
        </w:rPr>
        <w:t xml:space="preserve">Conform HOTĂRÂRII nr. 714 din 26 </w:t>
      </w:r>
      <w:proofErr w:type="spellStart"/>
      <w:r w:rsidRPr="001B020D">
        <w:rPr>
          <w:i/>
          <w:sz w:val="20"/>
          <w:szCs w:val="20"/>
        </w:rPr>
        <w:t>mai</w:t>
      </w:r>
      <w:proofErr w:type="spellEnd"/>
      <w:r w:rsidRPr="001B020D">
        <w:rPr>
          <w:i/>
          <w:sz w:val="20"/>
          <w:szCs w:val="20"/>
        </w:rPr>
        <w:t xml:space="preserve"> 2022 </w:t>
      </w:r>
      <w:proofErr w:type="spellStart"/>
      <w:r w:rsidRPr="001B020D">
        <w:rPr>
          <w:i/>
          <w:sz w:val="20"/>
          <w:szCs w:val="20"/>
        </w:rPr>
        <w:t>privind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aprobarea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Criteriilor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pentru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autorizarea</w:t>
      </w:r>
      <w:proofErr w:type="spellEnd"/>
      <w:r w:rsidRPr="001B020D">
        <w:rPr>
          <w:i/>
          <w:sz w:val="20"/>
          <w:szCs w:val="20"/>
        </w:rPr>
        <w:t xml:space="preserve">, </w:t>
      </w:r>
      <w:proofErr w:type="spellStart"/>
      <w:r w:rsidRPr="001B020D">
        <w:rPr>
          <w:i/>
          <w:sz w:val="20"/>
          <w:szCs w:val="20"/>
        </w:rPr>
        <w:t>construcția</w:t>
      </w:r>
      <w:proofErr w:type="spellEnd"/>
      <w:r w:rsidRPr="001B020D">
        <w:rPr>
          <w:i/>
          <w:sz w:val="20"/>
          <w:szCs w:val="20"/>
        </w:rPr>
        <w:t xml:space="preserve">, </w:t>
      </w:r>
      <w:r w:rsidRPr="001B020D">
        <w:rPr>
          <w:i/>
          <w:sz w:val="20"/>
          <w:szCs w:val="20"/>
        </w:rPr>
        <w:br/>
      </w:r>
      <w:proofErr w:type="spellStart"/>
      <w:r w:rsidRPr="001B020D">
        <w:rPr>
          <w:i/>
          <w:sz w:val="20"/>
          <w:szCs w:val="20"/>
        </w:rPr>
        <w:t>înscrierea</w:t>
      </w:r>
      <w:proofErr w:type="spellEnd"/>
      <w:r w:rsidRPr="001B020D">
        <w:rPr>
          <w:i/>
          <w:sz w:val="20"/>
          <w:szCs w:val="20"/>
        </w:rPr>
        <w:t>/</w:t>
      </w:r>
      <w:proofErr w:type="spellStart"/>
      <w:r w:rsidRPr="001B020D">
        <w:rPr>
          <w:i/>
          <w:sz w:val="20"/>
          <w:szCs w:val="20"/>
        </w:rPr>
        <w:t>înregistrarea</w:t>
      </w:r>
      <w:proofErr w:type="spellEnd"/>
      <w:r w:rsidRPr="001B020D">
        <w:rPr>
          <w:i/>
          <w:sz w:val="20"/>
          <w:szCs w:val="20"/>
        </w:rPr>
        <w:t xml:space="preserve">, </w:t>
      </w:r>
      <w:proofErr w:type="spellStart"/>
      <w:r w:rsidRPr="001B020D">
        <w:rPr>
          <w:i/>
          <w:sz w:val="20"/>
          <w:szCs w:val="20"/>
        </w:rPr>
        <w:t>controlul</w:t>
      </w:r>
      <w:proofErr w:type="spellEnd"/>
      <w:r w:rsidRPr="001B020D">
        <w:rPr>
          <w:i/>
          <w:sz w:val="20"/>
          <w:szCs w:val="20"/>
        </w:rPr>
        <w:t xml:space="preserve">, </w:t>
      </w:r>
      <w:proofErr w:type="spellStart"/>
      <w:r w:rsidRPr="001B020D">
        <w:rPr>
          <w:i/>
          <w:sz w:val="20"/>
          <w:szCs w:val="20"/>
        </w:rPr>
        <w:t>exploatarea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și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întreținerea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sistemelor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individuale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adecvate</w:t>
      </w:r>
      <w:proofErr w:type="spellEnd"/>
      <w:r w:rsidRPr="001B020D">
        <w:rPr>
          <w:i/>
          <w:sz w:val="20"/>
          <w:szCs w:val="20"/>
        </w:rPr>
        <w:t xml:space="preserve"> de </w:t>
      </w:r>
      <w:proofErr w:type="spellStart"/>
      <w:r w:rsidRPr="001B020D">
        <w:rPr>
          <w:i/>
          <w:sz w:val="20"/>
          <w:szCs w:val="20"/>
        </w:rPr>
        <w:t>colectare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și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epurare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gramStart"/>
      <w:r w:rsidRPr="001B020D">
        <w:rPr>
          <w:i/>
          <w:sz w:val="20"/>
          <w:szCs w:val="20"/>
        </w:rPr>
        <w:t>a</w:t>
      </w:r>
      <w:proofErr w:type="gram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apelor</w:t>
      </w:r>
      <w:proofErr w:type="spellEnd"/>
      <w:r w:rsidRPr="001B020D">
        <w:rPr>
          <w:i/>
          <w:sz w:val="20"/>
          <w:szCs w:val="20"/>
        </w:rPr>
        <w:t xml:space="preserve"> </w:t>
      </w:r>
      <w:proofErr w:type="spellStart"/>
      <w:r w:rsidRPr="001B020D">
        <w:rPr>
          <w:i/>
          <w:sz w:val="20"/>
          <w:szCs w:val="20"/>
        </w:rPr>
        <w:t>uzate</w:t>
      </w:r>
      <w:proofErr w:type="spellEnd"/>
      <w:r w:rsidRPr="001B020D">
        <w:rPr>
          <w:i/>
          <w:sz w:val="20"/>
          <w:szCs w:val="20"/>
        </w:rPr>
        <w:t xml:space="preserve">. </w:t>
      </w:r>
    </w:p>
    <w:p w14:paraId="66A6ECAD" w14:textId="4A12C26F" w:rsidR="00B03B75" w:rsidRPr="00B03B75" w:rsidRDefault="00B03B75" w:rsidP="00B03B75">
      <w:pPr>
        <w:rPr>
          <w:rFonts w:ascii="Times New Roman" w:hAnsi="Times New Roman" w:cs="Times New Roman"/>
          <w:sz w:val="24"/>
          <w:szCs w:val="24"/>
        </w:rPr>
      </w:pPr>
    </w:p>
    <w:p w14:paraId="1D41C931" w14:textId="456A0962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FF04A" wp14:editId="4DF0D0AC">
                <wp:simplePos x="0" y="0"/>
                <wp:positionH relativeFrom="margin">
                  <wp:posOffset>3038475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068C9" id="Rectangle 12" o:spid="_x0000_s1026" style="position:absolute;margin-left:239.25pt;margin-top:.45pt;width:16.5pt;height:1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4zqZX9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14376" wp14:editId="00C1B3CD">
                <wp:simplePos x="0" y="0"/>
                <wp:positionH relativeFrom="margin">
                  <wp:posOffset>1419225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73BCB" id="Rectangle 11" o:spid="_x0000_s1026" style="position:absolute;margin-left:111.75pt;margin-top:.75pt;width:16.5pt;height:1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sz w:val="24"/>
          <w:szCs w:val="24"/>
        </w:rPr>
        <w:t>Tip înscriere             Persoană fizică                  Persoană juridică</w:t>
      </w:r>
    </w:p>
    <w:p w14:paraId="293A8A3F" w14:textId="16C9D1D2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Nume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Prenume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2CD2A395" w14:textId="63E7996C" w:rsid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Denumirea entității juridice 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46F5AE2F" w14:textId="63EF505F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 / CUI: ........................................... ,</w:t>
      </w:r>
    </w:p>
    <w:p w14:paraId="1F37CDBE" w14:textId="64D2F343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Adresa: Sat ………………</w:t>
      </w:r>
      <w:r w:rsidR="00DA50BC">
        <w:rPr>
          <w:rFonts w:ascii="Times New Roman" w:hAnsi="Times New Roman" w:cs="Times New Roman"/>
          <w:sz w:val="24"/>
          <w:szCs w:val="24"/>
        </w:rPr>
        <w:t>...</w:t>
      </w:r>
      <w:r w:rsidRPr="00B03B7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 xml:space="preserve"> Strada …………</w:t>
      </w:r>
      <w:r w:rsidR="00DA50BC">
        <w:rPr>
          <w:rFonts w:ascii="Times New Roman" w:hAnsi="Times New Roman" w:cs="Times New Roman"/>
          <w:sz w:val="24"/>
          <w:szCs w:val="24"/>
        </w:rPr>
        <w:t>...</w:t>
      </w:r>
      <w:r w:rsidRPr="00B03B75">
        <w:rPr>
          <w:rFonts w:ascii="Times New Roman" w:hAnsi="Times New Roman" w:cs="Times New Roman"/>
          <w:sz w:val="24"/>
          <w:szCs w:val="24"/>
        </w:rPr>
        <w:t>……………… Nr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3B75">
        <w:rPr>
          <w:rFonts w:ascii="Times New Roman" w:hAnsi="Times New Roman" w:cs="Times New Roman"/>
          <w:sz w:val="24"/>
          <w:szCs w:val="24"/>
        </w:rPr>
        <w:t xml:space="preserve">  ..</w:t>
      </w:r>
      <w:r w:rsidR="00DA50BC">
        <w:rPr>
          <w:rFonts w:ascii="Times New Roman" w:hAnsi="Times New Roman" w:cs="Times New Roman"/>
          <w:sz w:val="24"/>
          <w:szCs w:val="24"/>
        </w:rPr>
        <w:t>..</w:t>
      </w:r>
      <w:r w:rsidRPr="00B03B75">
        <w:rPr>
          <w:rFonts w:ascii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>. Țibucani, jud. Neam</w:t>
      </w:r>
      <w:r w:rsidR="00DA50BC">
        <w:rPr>
          <w:rFonts w:ascii="Times New Roman" w:hAnsi="Times New Roman" w:cs="Times New Roman"/>
          <w:sz w:val="24"/>
          <w:szCs w:val="24"/>
        </w:rPr>
        <w:t>ț,</w:t>
      </w:r>
    </w:p>
    <w:p w14:paraId="3ADCB948" w14:textId="50894973" w:rsid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Număr telefon ................................</w:t>
      </w:r>
      <w:r w:rsidR="00DA50BC">
        <w:rPr>
          <w:rFonts w:ascii="Times New Roman" w:hAnsi="Times New Roman" w:cs="Times New Roman"/>
          <w:sz w:val="24"/>
          <w:szCs w:val="24"/>
        </w:rPr>
        <w:t xml:space="preserve"> , Email: ............................................................... ,</w:t>
      </w:r>
    </w:p>
    <w:p w14:paraId="3DD3A5B5" w14:textId="3A322BF4" w:rsidR="00DA50BC" w:rsidRDefault="00DA50BC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Activitate principală conform Cod CAEN (acest câmp se completează numai de persoanele juridice): .................................................................................................... ,</w:t>
      </w:r>
    </w:p>
    <w:p w14:paraId="1BA06F64" w14:textId="722FC50D" w:rsidR="00DA50BC" w:rsidRDefault="00DA50BC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ED62E3" wp14:editId="580E46B7">
                <wp:simplePos x="0" y="0"/>
                <wp:positionH relativeFrom="margin">
                  <wp:posOffset>4067175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EB553" id="Rectangle 11" o:spid="_x0000_s1026" style="position:absolute;margin-left:320.25pt;margin-top:.7pt;width:16.5pt;height:14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B03B7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800AE" wp14:editId="0E42ED3B">
                <wp:simplePos x="0" y="0"/>
                <wp:positionH relativeFrom="margin">
                  <wp:posOffset>3009900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5B7F5" id="Rectangle 11" o:spid="_x0000_s1026" style="position:absolute;margin-left:237pt;margin-top:.7pt;width:16.5pt;height:14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U1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Sistemul individual de care beneficiați:           Colectare             Epurare</w:t>
      </w:r>
    </w:p>
    <w:p w14:paraId="2DA7898C" w14:textId="28D03951" w:rsidR="00DA50BC" w:rsidRPr="00B03B75" w:rsidRDefault="00DA50BC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 persoane deservit de sistemul individual de EPURARE: ............................... ,</w:t>
      </w:r>
    </w:p>
    <w:p w14:paraId="25B72130" w14:textId="77777777" w:rsidR="006A37EF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Dețineți autorizație de construire pentru sistemul individual adecvat de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CCF08" w14:textId="7D80E415" w:rsidR="00B03B75" w:rsidRPr="00B03B75" w:rsidRDefault="00A11FF2" w:rsidP="006A37EF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EPURARE (SIA)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2)</w:t>
      </w:r>
      <w:r w:rsidR="006A37EF" w:rsidRPr="006A37E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="00B03B75" w:rsidRPr="00B03B75">
        <w:rPr>
          <w:rFonts w:ascii="Times New Roman" w:hAnsi="Times New Roman" w:cs="Times New Roman"/>
          <w:sz w:val="24"/>
          <w:szCs w:val="24"/>
        </w:rPr>
        <w:t>?</w:t>
      </w:r>
    </w:p>
    <w:p w14:paraId="265F3183" w14:textId="126086C8" w:rsidR="00B03B75" w:rsidRPr="00B03B75" w:rsidRDefault="00A11FF2" w:rsidP="00A11F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908A0" wp14:editId="7FCCC4E6">
                <wp:simplePos x="0" y="0"/>
                <wp:positionH relativeFrom="margin">
                  <wp:posOffset>57150</wp:posOffset>
                </wp:positionH>
                <wp:positionV relativeFrom="paragraph">
                  <wp:posOffset>6985</wp:posOffset>
                </wp:positionV>
                <wp:extent cx="2095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D92DE" id="Rectangle 13" o:spid="_x0000_s1026" style="position:absolute;margin-left:4.5pt;margin-top:.55pt;width:16.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GHjX3/aAAAABQ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 xml:space="preserve">      DA</w:t>
      </w:r>
      <w:r w:rsidR="00B03B75" w:rsidRPr="00B03B75">
        <w:rPr>
          <w:rFonts w:ascii="Times New Roman" w:hAnsi="Times New Roman" w:cs="Times New Roman"/>
          <w:sz w:val="24"/>
          <w:szCs w:val="24"/>
        </w:rPr>
        <w:tab/>
        <w:t xml:space="preserve">Număr autorizație de construire </w:t>
      </w:r>
      <w:r w:rsidR="00DA50BC">
        <w:rPr>
          <w:rFonts w:ascii="Times New Roman" w:hAnsi="Times New Roman" w:cs="Times New Roman"/>
          <w:sz w:val="24"/>
          <w:szCs w:val="24"/>
        </w:rPr>
        <w:t xml:space="preserve">și data </w:t>
      </w:r>
      <w:r w:rsidR="00B03B75" w:rsidRPr="00B03B75">
        <w:rPr>
          <w:rFonts w:ascii="Times New Roman" w:hAnsi="Times New Roman" w:cs="Times New Roman"/>
          <w:sz w:val="24"/>
          <w:szCs w:val="24"/>
        </w:rPr>
        <w:t xml:space="preserve"> ..</w:t>
      </w:r>
      <w:r w:rsidR="00DA50BC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B03B75" w:rsidRPr="00B03B75">
        <w:rPr>
          <w:rFonts w:ascii="Times New Roman" w:hAnsi="Times New Roman" w:cs="Times New Roman"/>
          <w:sz w:val="24"/>
          <w:szCs w:val="24"/>
        </w:rPr>
        <w:t>....................</w:t>
      </w:r>
      <w:r w:rsidR="00DA50BC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2CFB2CA2" w14:textId="7BF99673" w:rsidR="00B03B75" w:rsidRPr="00B03B75" w:rsidRDefault="00A11FF2" w:rsidP="00A11F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35893" wp14:editId="4B9EC8A2">
                <wp:simplePos x="0" y="0"/>
                <wp:positionH relativeFrom="margin">
                  <wp:posOffset>57150</wp:posOffset>
                </wp:positionH>
                <wp:positionV relativeFrom="paragraph">
                  <wp:posOffset>7620</wp:posOffset>
                </wp:positionV>
                <wp:extent cx="2095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FC94E" id="Rectangle 15" o:spid="_x0000_s1026" style="position:absolute;margin-left:4.5pt;margin-top:.6pt;width:16.5pt;height:14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CBdbiPaAAAABQ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 xml:space="preserve">      NU</w:t>
      </w:r>
    </w:p>
    <w:p w14:paraId="3AEC059D" w14:textId="245FAE82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lastRenderedPageBreak/>
        <w:t>Dețineți autorizație de gospodărirea apelor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A11FF2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3)</w:t>
      </w:r>
      <w:r w:rsid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?</w:t>
      </w:r>
    </w:p>
    <w:p w14:paraId="0BA02BCF" w14:textId="04DC7758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FBF89" wp14:editId="1543BA92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D649C" id="Rectangle 17" o:spid="_x0000_s1026" style="position:absolute;margin-left:6pt;margin-top:.75pt;width:16.5pt;height:14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F8OGV/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sz w:val="24"/>
          <w:szCs w:val="24"/>
        </w:rPr>
        <w:t>DA</w:t>
      </w:r>
      <w:r w:rsidRPr="00B03B75">
        <w:rPr>
          <w:rFonts w:ascii="Times New Roman" w:hAnsi="Times New Roman" w:cs="Times New Roman"/>
          <w:sz w:val="24"/>
          <w:szCs w:val="24"/>
        </w:rPr>
        <w:tab/>
        <w:t>Număr autorizație de gospodărirea apelor</w:t>
      </w:r>
      <w:r w:rsidR="00DA50BC">
        <w:rPr>
          <w:rFonts w:ascii="Times New Roman" w:hAnsi="Times New Roman" w:cs="Times New Roman"/>
          <w:sz w:val="24"/>
          <w:szCs w:val="24"/>
        </w:rPr>
        <w:t xml:space="preserve"> și data</w:t>
      </w:r>
      <w:r w:rsidRPr="00B03B75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="00DA50BC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1ABD5A86" w14:textId="77777777" w:rsidR="00B03B75" w:rsidRPr="00B03B75" w:rsidRDefault="00B03B75" w:rsidP="00A11F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937AC" wp14:editId="13B9AA03">
                <wp:simplePos x="0" y="0"/>
                <wp:positionH relativeFrom="margin">
                  <wp:posOffset>85725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AEF09" id="Rectangle 16" o:spid="_x0000_s1026" style="position:absolute;margin-left:6.75pt;margin-top:.45pt;width:16.5pt;height:14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sz w:val="24"/>
          <w:szCs w:val="24"/>
        </w:rPr>
        <w:t xml:space="preserve">  </w:t>
      </w:r>
      <w:r w:rsidRPr="00B03B75">
        <w:rPr>
          <w:rFonts w:ascii="Times New Roman" w:hAnsi="Times New Roman" w:cs="Times New Roman"/>
          <w:sz w:val="24"/>
          <w:szCs w:val="24"/>
        </w:rPr>
        <w:tab/>
        <w:t>NU</w:t>
      </w:r>
    </w:p>
    <w:p w14:paraId="6D46949A" w14:textId="05B66AED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Tip sistem individual adecvat de epurare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A11FF2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4)</w:t>
      </w:r>
    </w:p>
    <w:p w14:paraId="47BFD48D" w14:textId="3690D7E2" w:rsidR="00B03B75" w:rsidRPr="00B03B75" w:rsidRDefault="00A11FF2" w:rsidP="00A11F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BF77A" wp14:editId="453A8CDF">
                <wp:simplePos x="0" y="0"/>
                <wp:positionH relativeFrom="margin">
                  <wp:posOffset>85725</wp:posOffset>
                </wp:positionH>
                <wp:positionV relativeFrom="paragraph">
                  <wp:posOffset>3810</wp:posOffset>
                </wp:positionV>
                <wp:extent cx="2095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26C4A" id="Rectangle 18" o:spid="_x0000_s1026" style="position:absolute;margin-left:6.75pt;margin-top:.3pt;width:16.5pt;height:14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>SR EN 12566-1:2016</w:t>
      </w:r>
      <w:r w:rsidR="003257E2">
        <w:rPr>
          <w:rFonts w:ascii="Times New Roman" w:hAnsi="Times New Roman" w:cs="Times New Roman"/>
          <w:sz w:val="24"/>
          <w:szCs w:val="24"/>
        </w:rPr>
        <w:t xml:space="preserve"> - </w:t>
      </w:r>
      <w:r w:rsidR="003257E2">
        <w:rPr>
          <w:rFonts w:ascii="Roboto" w:hAnsi="Roboto"/>
          <w:color w:val="666666"/>
          <w:shd w:val="clear" w:color="auto" w:fill="FFFFFF"/>
        </w:rPr>
        <w:t>Fose septice prefabricate</w:t>
      </w:r>
    </w:p>
    <w:p w14:paraId="254A01C3" w14:textId="7767A090" w:rsidR="00B03B75" w:rsidRPr="00B03B75" w:rsidRDefault="00A11FF2" w:rsidP="00A11F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C83F7" wp14:editId="3BFFDF3D">
                <wp:simplePos x="0" y="0"/>
                <wp:positionH relativeFrom="margin">
                  <wp:posOffset>95250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CF6B2" id="Rectangle 19" o:spid="_x0000_s1026" style="position:absolute;margin-left:7.5pt;margin-top:.45pt;width:16.5pt;height:14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Asx/JTaAAAABQ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>SR EN 12566-4:2016</w:t>
      </w:r>
      <w:r w:rsidR="003257E2">
        <w:rPr>
          <w:rFonts w:ascii="Times New Roman" w:hAnsi="Times New Roman" w:cs="Times New Roman"/>
          <w:sz w:val="24"/>
          <w:szCs w:val="24"/>
        </w:rPr>
        <w:t xml:space="preserve"> - </w:t>
      </w:r>
      <w:r w:rsidR="003257E2">
        <w:rPr>
          <w:rFonts w:ascii="Roboto" w:hAnsi="Roboto"/>
          <w:color w:val="666666"/>
          <w:shd w:val="clear" w:color="auto" w:fill="FFFFFF"/>
        </w:rPr>
        <w:t xml:space="preserve">Fose septice asamblate în </w:t>
      </w:r>
      <w:proofErr w:type="spellStart"/>
      <w:r w:rsidR="003257E2">
        <w:rPr>
          <w:rFonts w:ascii="Roboto" w:hAnsi="Roboto"/>
          <w:color w:val="666666"/>
          <w:shd w:val="clear" w:color="auto" w:fill="FFFFFF"/>
        </w:rPr>
        <w:t>situ</w:t>
      </w:r>
      <w:proofErr w:type="spellEnd"/>
      <w:r w:rsidR="003257E2">
        <w:rPr>
          <w:rFonts w:ascii="Roboto" w:hAnsi="Roboto"/>
          <w:color w:val="666666"/>
          <w:shd w:val="clear" w:color="auto" w:fill="FFFFFF"/>
        </w:rPr>
        <w:t xml:space="preserve"> din elemente prefabricate (kit)</w:t>
      </w:r>
    </w:p>
    <w:p w14:paraId="172212C7" w14:textId="0D9142D4" w:rsidR="003257E2" w:rsidRDefault="00A11FF2" w:rsidP="00A11FF2">
      <w:pPr>
        <w:spacing w:line="360" w:lineRule="auto"/>
        <w:ind w:left="720"/>
        <w:rPr>
          <w:rFonts w:ascii="Roboto" w:hAnsi="Roboto"/>
          <w:color w:val="666666"/>
          <w:shd w:val="clear" w:color="auto" w:fill="FFFFFF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6EE83" wp14:editId="31A1C835">
                <wp:simplePos x="0" y="0"/>
                <wp:positionH relativeFrom="margin">
                  <wp:posOffset>95250</wp:posOffset>
                </wp:positionH>
                <wp:positionV relativeFrom="paragraph">
                  <wp:posOffset>15240</wp:posOffset>
                </wp:positionV>
                <wp:extent cx="20955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F2BE7" id="Rectangle 20" o:spid="_x0000_s1026" style="position:absolute;margin-left:7.5pt;margin-top:1.2pt;width:16.5pt;height:14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CV2OMu2wAAAAY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>SR EN 12566-3:2016</w:t>
      </w:r>
      <w:r w:rsidR="003257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257E2">
        <w:rPr>
          <w:rFonts w:ascii="Roboto" w:hAnsi="Roboto"/>
          <w:color w:val="666666"/>
          <w:shd w:val="clear" w:color="auto" w:fill="FFFFFF"/>
        </w:rPr>
        <w:t>Staţii</w:t>
      </w:r>
      <w:proofErr w:type="spellEnd"/>
      <w:r w:rsidR="003257E2">
        <w:rPr>
          <w:rFonts w:ascii="Roboto" w:hAnsi="Roboto"/>
          <w:color w:val="666666"/>
          <w:shd w:val="clear" w:color="auto" w:fill="FFFFFF"/>
        </w:rPr>
        <w:t xml:space="preserve"> de epurare a apelor uzate menajere prefabricate </w:t>
      </w:r>
      <w:proofErr w:type="spellStart"/>
      <w:r w:rsidR="003257E2">
        <w:rPr>
          <w:rFonts w:ascii="Roboto" w:hAnsi="Roboto"/>
          <w:color w:val="666666"/>
          <w:shd w:val="clear" w:color="auto" w:fill="FFFFFF"/>
        </w:rPr>
        <w:t>şi</w:t>
      </w:r>
      <w:proofErr w:type="spellEnd"/>
      <w:r w:rsidR="003257E2">
        <w:rPr>
          <w:rFonts w:ascii="Roboto" w:hAnsi="Roboto"/>
          <w:color w:val="666666"/>
          <w:shd w:val="clear" w:color="auto" w:fill="FFFFFF"/>
        </w:rPr>
        <w:t xml:space="preserve">/sau </w:t>
      </w:r>
    </w:p>
    <w:p w14:paraId="233255D5" w14:textId="47B573A3" w:rsidR="00B03B75" w:rsidRPr="00B03B75" w:rsidRDefault="003257E2" w:rsidP="00A11F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color w:val="666666"/>
          <w:shd w:val="clear" w:color="auto" w:fill="FFFFFF"/>
        </w:rPr>
        <w:t xml:space="preserve">asamblate în </w:t>
      </w:r>
      <w:proofErr w:type="spellStart"/>
      <w:r>
        <w:rPr>
          <w:rFonts w:ascii="Roboto" w:hAnsi="Roboto"/>
          <w:color w:val="666666"/>
          <w:shd w:val="clear" w:color="auto" w:fill="FFFFFF"/>
        </w:rPr>
        <w:t>situ</w:t>
      </w:r>
      <w:proofErr w:type="spellEnd"/>
    </w:p>
    <w:p w14:paraId="5D138480" w14:textId="555034B9" w:rsidR="00B03B75" w:rsidRPr="00B03B75" w:rsidRDefault="00B03B75" w:rsidP="00A11F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8ED26" wp14:editId="24CE8314">
                <wp:simplePos x="0" y="0"/>
                <wp:positionH relativeFrom="margin">
                  <wp:posOffset>104775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FB7A6" id="Rectangle 21" o:spid="_x0000_s1026" style="position:absolute;margin-left:8.25pt;margin-top:.75pt;width:16.5pt;height:14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sz w:val="24"/>
          <w:szCs w:val="24"/>
        </w:rPr>
        <w:t>SR EN 12566-6:2016</w:t>
      </w:r>
      <w:r w:rsidR="003257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257E2">
        <w:rPr>
          <w:rFonts w:ascii="Roboto" w:hAnsi="Roboto"/>
          <w:color w:val="666666"/>
          <w:shd w:val="clear" w:color="auto" w:fill="FFFFFF"/>
        </w:rPr>
        <w:t>Unităţi</w:t>
      </w:r>
      <w:proofErr w:type="spellEnd"/>
      <w:r w:rsidR="003257E2">
        <w:rPr>
          <w:rFonts w:ascii="Roboto" w:hAnsi="Roboto"/>
          <w:color w:val="666666"/>
          <w:shd w:val="clear" w:color="auto" w:fill="FFFFFF"/>
        </w:rPr>
        <w:t xml:space="preserve"> prefabricate pentru epurarea </w:t>
      </w:r>
      <w:proofErr w:type="spellStart"/>
      <w:r w:rsidR="003257E2">
        <w:rPr>
          <w:rFonts w:ascii="Roboto" w:hAnsi="Roboto"/>
          <w:color w:val="666666"/>
          <w:shd w:val="clear" w:color="auto" w:fill="FFFFFF"/>
        </w:rPr>
        <w:t>efluenţilor</w:t>
      </w:r>
      <w:proofErr w:type="spellEnd"/>
      <w:r w:rsidR="003257E2">
        <w:rPr>
          <w:rFonts w:ascii="Roboto" w:hAnsi="Roboto"/>
          <w:color w:val="666666"/>
          <w:shd w:val="clear" w:color="auto" w:fill="FFFFFF"/>
        </w:rPr>
        <w:t xml:space="preserve"> foselor septice</w:t>
      </w:r>
    </w:p>
    <w:p w14:paraId="50CEFE36" w14:textId="0621CD2C" w:rsidR="00B03B75" w:rsidRPr="00B03B75" w:rsidRDefault="00B03B75" w:rsidP="00A11F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7598E" wp14:editId="60835468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72D26" id="Rectangle 22" o:spid="_x0000_s1026" style="position:absolute;margin-left:9pt;margin-top:.75pt;width:16.5pt;height:14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OJz4uH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sz w:val="24"/>
          <w:szCs w:val="24"/>
        </w:rPr>
        <w:t>SR EN 12566-7:2016</w:t>
      </w:r>
      <w:r w:rsidR="003257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257E2">
        <w:rPr>
          <w:rFonts w:ascii="Roboto" w:hAnsi="Roboto"/>
          <w:color w:val="666666"/>
          <w:shd w:val="clear" w:color="auto" w:fill="FFFFFF"/>
        </w:rPr>
        <w:t>Unităţi</w:t>
      </w:r>
      <w:proofErr w:type="spellEnd"/>
      <w:r w:rsidR="003257E2">
        <w:rPr>
          <w:rFonts w:ascii="Roboto" w:hAnsi="Roboto"/>
          <w:color w:val="666666"/>
          <w:shd w:val="clear" w:color="auto" w:fill="FFFFFF"/>
        </w:rPr>
        <w:t xml:space="preserve"> prefabricate de epurare </w:t>
      </w:r>
      <w:proofErr w:type="spellStart"/>
      <w:r w:rsidR="003257E2">
        <w:rPr>
          <w:rFonts w:ascii="Roboto" w:hAnsi="Roboto"/>
          <w:color w:val="666666"/>
          <w:shd w:val="clear" w:color="auto" w:fill="FFFFFF"/>
        </w:rPr>
        <w:t>terţiară</w:t>
      </w:r>
      <w:proofErr w:type="spellEnd"/>
    </w:p>
    <w:p w14:paraId="2FFB440C" w14:textId="4230B454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Nivel de epurare realizat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A11FF2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5)</w:t>
      </w:r>
    </w:p>
    <w:p w14:paraId="556E3F73" w14:textId="77777777" w:rsidR="00B03B75" w:rsidRPr="00B03B75" w:rsidRDefault="00B03B75" w:rsidP="00A11FF2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49FFFC" wp14:editId="74160D23">
                <wp:simplePos x="0" y="0"/>
                <wp:positionH relativeFrom="margin">
                  <wp:posOffset>114300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CB6D" id="Rectangle 26" o:spid="_x0000_s1026" style="position:absolute;margin-left:9pt;margin-top:.7pt;width:16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Cdl1mX2wAAAAY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sz w:val="24"/>
          <w:szCs w:val="24"/>
        </w:rPr>
        <w:t>Primar - epurare mecanică (procese fizice și/sau chimice)</w:t>
      </w:r>
    </w:p>
    <w:p w14:paraId="0184F65F" w14:textId="6CE62DA5" w:rsidR="00B03B75" w:rsidRPr="00B03B75" w:rsidRDefault="00A11FF2" w:rsidP="00A11F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C3FC65" wp14:editId="1546B2CC">
                <wp:simplePos x="0" y="0"/>
                <wp:positionH relativeFrom="margin">
                  <wp:posOffset>104775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FB1D4" id="Rectangle 27" o:spid="_x0000_s1026" style="position:absolute;margin-left:8.25pt;margin-top:.7pt;width:16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477AC" wp14:editId="360C3B07">
                <wp:simplePos x="0" y="0"/>
                <wp:positionH relativeFrom="margin">
                  <wp:posOffset>123825</wp:posOffset>
                </wp:positionH>
                <wp:positionV relativeFrom="paragraph">
                  <wp:posOffset>368935</wp:posOffset>
                </wp:positionV>
                <wp:extent cx="209550" cy="1809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B6746" id="Rectangle 28" o:spid="_x0000_s1026" style="position:absolute;margin-left:9.75pt;margin-top:29.05pt;width:16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>Secundar - epurare biologică (proces biologic)</w:t>
      </w:r>
    </w:p>
    <w:p w14:paraId="64EC5AF3" w14:textId="77777777" w:rsidR="00B03B75" w:rsidRPr="00B03B75" w:rsidRDefault="00B03B75" w:rsidP="00A11F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ab/>
        <w:t xml:space="preserve">Terțiar - epurare biologică avansată (proces biologic) cu îndepărtare </w:t>
      </w:r>
      <w:proofErr w:type="spellStart"/>
      <w:r w:rsidRPr="00B03B75">
        <w:rPr>
          <w:rFonts w:ascii="Times New Roman" w:hAnsi="Times New Roman" w:cs="Times New Roman"/>
          <w:sz w:val="24"/>
          <w:szCs w:val="24"/>
        </w:rPr>
        <w:t>nutrienților</w:t>
      </w:r>
      <w:proofErr w:type="spellEnd"/>
      <w:r w:rsidRPr="00B03B75">
        <w:rPr>
          <w:rFonts w:ascii="Times New Roman" w:hAnsi="Times New Roman" w:cs="Times New Roman"/>
          <w:sz w:val="24"/>
          <w:szCs w:val="24"/>
        </w:rPr>
        <w:t xml:space="preserve"> (azot total și fosfor total), eventual și UV/clorinare și alte procedee ca etapă de finisare</w:t>
      </w:r>
    </w:p>
    <w:p w14:paraId="5A69FE35" w14:textId="6182D720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Capacitate proiectată a sistemului individual adecvat de epurare (mc/zi)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6)</w:t>
      </w:r>
      <w:r w:rsidR="00640679" w:rsidRPr="006A37E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2F4A2C12" w14:textId="7383D3F1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Capacitate proiectată sistem individual adecvat de epurare, în locuitori echivalenți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7)</w:t>
      </w:r>
      <w:r w:rsidRPr="006A37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</w:t>
      </w:r>
      <w:r w:rsidR="00640679">
        <w:rPr>
          <w:rFonts w:ascii="Times New Roman" w:hAnsi="Times New Roman" w:cs="Times New Roman"/>
          <w:sz w:val="24"/>
          <w:szCs w:val="24"/>
        </w:rPr>
        <w:t>.............</w:t>
      </w:r>
      <w:r w:rsidRPr="00B03B75">
        <w:rPr>
          <w:rFonts w:ascii="Times New Roman" w:hAnsi="Times New Roman" w:cs="Times New Roman"/>
          <w:sz w:val="24"/>
          <w:szCs w:val="24"/>
        </w:rPr>
        <w:t>............</w:t>
      </w:r>
    </w:p>
    <w:p w14:paraId="4B8968D5" w14:textId="2366C548" w:rsid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Parametrii proiectare sistem individual adecvat de epurare, CBO5 (kg/zi)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8)</w:t>
      </w:r>
      <w:r w:rsidRPr="006A37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10FD79AB" w14:textId="7B9BE091" w:rsidR="003257E2" w:rsidRDefault="003257E2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2400F" wp14:editId="30609AF9">
                <wp:simplePos x="0" y="0"/>
                <wp:positionH relativeFrom="margin">
                  <wp:posOffset>2447925</wp:posOffset>
                </wp:positionH>
                <wp:positionV relativeFrom="paragraph">
                  <wp:posOffset>15240</wp:posOffset>
                </wp:positionV>
                <wp:extent cx="209550" cy="1809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A184F" id="Rectangle 30" o:spid="_x0000_s1026" style="position:absolute;margin-left:192.75pt;margin-top:1.2pt;width:16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Pr="00B03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7DC42" wp14:editId="1DF930F3">
                <wp:simplePos x="0" y="0"/>
                <wp:positionH relativeFrom="margin">
                  <wp:posOffset>1533525</wp:posOffset>
                </wp:positionH>
                <wp:positionV relativeFrom="paragraph">
                  <wp:posOffset>19685</wp:posOffset>
                </wp:positionV>
                <wp:extent cx="209550" cy="1809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F453D" id="Rectangle 29" o:spid="_x0000_s1026" style="position:absolute;margin-left:120.75pt;margin-top:1.55pt;width:16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="00B03B75" w:rsidRPr="00B03B75">
        <w:rPr>
          <w:rFonts w:ascii="Times New Roman" w:hAnsi="Times New Roman" w:cs="Times New Roman"/>
          <w:sz w:val="24"/>
          <w:szCs w:val="24"/>
        </w:rPr>
        <w:t>Tip evacuare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03B75">
        <w:rPr>
          <w:rFonts w:ascii="Times New Roman" w:hAnsi="Times New Roman" w:cs="Times New Roman"/>
          <w:sz w:val="24"/>
          <w:szCs w:val="24"/>
        </w:rPr>
        <w:t>Directă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3B75">
        <w:rPr>
          <w:rFonts w:ascii="Times New Roman" w:hAnsi="Times New Roman" w:cs="Times New Roman"/>
          <w:sz w:val="24"/>
          <w:szCs w:val="24"/>
        </w:rPr>
        <w:t>Indirectă</w:t>
      </w:r>
    </w:p>
    <w:p w14:paraId="696F3CA5" w14:textId="26031B41" w:rsidR="002A15FC" w:rsidRPr="00B03B75" w:rsidRDefault="002A15FC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Cine exploatează sistemul (ex. numele proprietarului)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14:paraId="0F997E9F" w14:textId="77777777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Număr contract de mentenanță / operare .....................................</w:t>
      </w:r>
    </w:p>
    <w:p w14:paraId="0E9B4B11" w14:textId="60395AC3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Cine monitorizează calitatea apelor uzate epurate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11)</w:t>
      </w:r>
      <w:r w:rsidRPr="006A37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69B9294" w14:textId="76259E7F" w:rsid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Nr. buletin analiză/ comanda/ contract monitorizare calitate ape uzate epurate ...............................</w:t>
      </w:r>
    </w:p>
    <w:p w14:paraId="1C3E6F64" w14:textId="135BD5FE" w:rsidR="002A15FC" w:rsidRPr="00B03B75" w:rsidRDefault="002A15FC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Frecvența de monitorizare calitate ape </w:t>
      </w:r>
      <w:r w:rsidR="00640679">
        <w:rPr>
          <w:rFonts w:ascii="Times New Roman" w:hAnsi="Times New Roman" w:cs="Times New Roman"/>
          <w:sz w:val="24"/>
          <w:szCs w:val="24"/>
        </w:rPr>
        <w:t xml:space="preserve">uzate </w:t>
      </w:r>
      <w:r>
        <w:rPr>
          <w:rFonts w:ascii="Times New Roman" w:hAnsi="Times New Roman" w:cs="Times New Roman"/>
          <w:sz w:val="24"/>
          <w:szCs w:val="24"/>
        </w:rPr>
        <w:t>epurate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12)</w:t>
      </w:r>
      <w:r>
        <w:rPr>
          <w:rFonts w:ascii="Times New Roman" w:hAnsi="Times New Roman" w:cs="Times New Roman"/>
          <w:sz w:val="24"/>
          <w:szCs w:val="24"/>
        </w:rPr>
        <w:t>: ...................................</w:t>
      </w:r>
    </w:p>
    <w:p w14:paraId="49533BF0" w14:textId="452D1B02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Volum total anual nămol epurare vidanjat (mc)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13)</w:t>
      </w:r>
      <w:r w:rsidRPr="006A37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192F4FEA" w14:textId="0D724C17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Nume firmă de vidanjare nămol ...............................................................................</w:t>
      </w:r>
    </w:p>
    <w:p w14:paraId="471982CC" w14:textId="6E71FC3B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Frecvență vidanjare nămol de epurare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14)</w:t>
      </w:r>
      <w:r w:rsidRPr="006A37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38BBAE31" w14:textId="25E661D7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Nume instalație unde se tratează nămolul de epurare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15)</w:t>
      </w:r>
      <w:r w:rsidRPr="006A37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B75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13165EBA" w14:textId="12443912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Parametri  pentru ape uzate epurate prevăzuți in autorizația de gospodărirea apelor( l/s, mg/l)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16)</w:t>
      </w:r>
    </w:p>
    <w:p w14:paraId="5C3CBFA3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 xml:space="preserve">Debit =  ..........l/s           </w:t>
      </w:r>
    </w:p>
    <w:p w14:paraId="2190C7A7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CBO5 = ..........</w:t>
      </w:r>
    </w:p>
    <w:p w14:paraId="4A4819AC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CCO-Cr = ...............</w:t>
      </w:r>
    </w:p>
    <w:p w14:paraId="4B0DCAAD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Materii în suspensie = ............</w:t>
      </w:r>
    </w:p>
    <w:p w14:paraId="6B253DF7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Amoniu = ..............</w:t>
      </w:r>
    </w:p>
    <w:p w14:paraId="0EC714E2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Azotați = .............</w:t>
      </w:r>
    </w:p>
    <w:p w14:paraId="0678E82A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Detergenți = ................</w:t>
      </w:r>
    </w:p>
    <w:p w14:paraId="676F405D" w14:textId="5E4E1159" w:rsidR="00B03B75" w:rsidRPr="00B03B75" w:rsidRDefault="00B03B75" w:rsidP="00A11FF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Parametri pentru ape uzate epurate realizați (l/s, mg/l)</w:t>
      </w:r>
      <w:r w:rsidR="006A37EF">
        <w:rPr>
          <w:rFonts w:ascii="Times New Roman" w:hAnsi="Times New Roman" w:cs="Times New Roman"/>
          <w:sz w:val="24"/>
          <w:szCs w:val="24"/>
        </w:rPr>
        <w:t xml:space="preserve"> </w:t>
      </w:r>
      <w:r w:rsidR="00640679" w:rsidRPr="006A37EF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17)</w:t>
      </w:r>
    </w:p>
    <w:p w14:paraId="320516F6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 xml:space="preserve">Debit =  ..........l/s           </w:t>
      </w:r>
    </w:p>
    <w:p w14:paraId="084EB9C8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CBO5 = ..........</w:t>
      </w:r>
    </w:p>
    <w:p w14:paraId="4F39DC09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CCO-Cr = ...............</w:t>
      </w:r>
    </w:p>
    <w:p w14:paraId="79BB2FD0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Materii în suspensie = ............</w:t>
      </w:r>
    </w:p>
    <w:p w14:paraId="1D264A02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Amoniu = ..............</w:t>
      </w:r>
    </w:p>
    <w:p w14:paraId="60F1E38D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Azotați = .............</w:t>
      </w:r>
    </w:p>
    <w:p w14:paraId="3AB3743C" w14:textId="77777777" w:rsidR="00B03B75" w:rsidRPr="00B03B75" w:rsidRDefault="00B03B75" w:rsidP="00A11FF2">
      <w:pPr>
        <w:pStyle w:val="List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B75">
        <w:rPr>
          <w:rFonts w:ascii="Times New Roman" w:hAnsi="Times New Roman" w:cs="Times New Roman"/>
          <w:sz w:val="24"/>
          <w:szCs w:val="24"/>
        </w:rPr>
        <w:t>Detergenți = ................</w:t>
      </w:r>
    </w:p>
    <w:p w14:paraId="117EFDBD" w14:textId="3868FDE8" w:rsidR="00B03B75" w:rsidRPr="00B03B75" w:rsidRDefault="00B03B75" w:rsidP="00A11FF2">
      <w:pPr>
        <w:spacing w:line="360" w:lineRule="auto"/>
        <w:jc w:val="both"/>
        <w:rPr>
          <w:rFonts w:ascii="Times New Roman" w:hAnsi="Times New Roman" w:cs="Times New Roman"/>
        </w:rPr>
      </w:pPr>
      <w:r w:rsidRPr="00B03B75">
        <w:rPr>
          <w:rFonts w:ascii="Times New Roman" w:hAnsi="Times New Roman" w:cs="Times New Roman"/>
        </w:rPr>
        <w:t xml:space="preserve">*Prin completarea acestui formular îmi exprim acordul cu privire la utilizarea și prelucrarea datelor mele cu caracter personal de către PRIMARIA COMUNEI </w:t>
      </w:r>
      <w:r w:rsidR="002A15FC">
        <w:rPr>
          <w:rFonts w:ascii="Times New Roman" w:hAnsi="Times New Roman" w:cs="Times New Roman"/>
        </w:rPr>
        <w:t>ȚIBUCANI</w:t>
      </w:r>
      <w:r w:rsidRPr="00B03B75">
        <w:rPr>
          <w:rFonts w:ascii="Times New Roman" w:hAnsi="Times New Roman" w:cs="Times New Roman"/>
        </w:rPr>
        <w:t xml:space="preserve"> ,JUD NEAMȚ, conform Regulamentului (UE) 679 / 2016 privind protecția persoanelor fizice în ceea ce privește prelucrarea datelor cu caracter personal și privind libera circulație a acestor date, cu modificările și completările ulterioare.</w:t>
      </w:r>
    </w:p>
    <w:p w14:paraId="4FD8EA44" w14:textId="77777777" w:rsidR="00B03B75" w:rsidRPr="00B03B75" w:rsidRDefault="00B03B75" w:rsidP="00A11FF2">
      <w:pPr>
        <w:spacing w:line="360" w:lineRule="auto"/>
        <w:rPr>
          <w:rFonts w:ascii="Times New Roman" w:hAnsi="Times New Roman" w:cs="Times New Roman"/>
        </w:rPr>
      </w:pPr>
    </w:p>
    <w:p w14:paraId="4FA00BCB" w14:textId="512BCCC7" w:rsidR="00B03B75" w:rsidRDefault="00B03B75" w:rsidP="00A11FF2">
      <w:pPr>
        <w:spacing w:line="360" w:lineRule="auto"/>
        <w:ind w:firstLine="708"/>
        <w:rPr>
          <w:rFonts w:ascii="Times New Roman" w:hAnsi="Times New Roman" w:cs="Times New Roman"/>
        </w:rPr>
      </w:pPr>
      <w:r w:rsidRPr="00B03B75">
        <w:rPr>
          <w:rFonts w:ascii="Times New Roman" w:hAnsi="Times New Roman" w:cs="Times New Roman"/>
        </w:rPr>
        <w:t>DATA</w:t>
      </w:r>
      <w:r w:rsidRPr="00B03B75">
        <w:rPr>
          <w:rFonts w:ascii="Times New Roman" w:hAnsi="Times New Roman" w:cs="Times New Roman"/>
        </w:rPr>
        <w:tab/>
      </w:r>
      <w:r w:rsidRPr="00B03B75">
        <w:rPr>
          <w:rFonts w:ascii="Times New Roman" w:hAnsi="Times New Roman" w:cs="Times New Roman"/>
        </w:rPr>
        <w:tab/>
      </w:r>
      <w:r w:rsidRPr="00B03B75">
        <w:rPr>
          <w:rFonts w:ascii="Times New Roman" w:hAnsi="Times New Roman" w:cs="Times New Roman"/>
        </w:rPr>
        <w:tab/>
      </w:r>
      <w:r w:rsidRPr="00B03B75">
        <w:rPr>
          <w:rFonts w:ascii="Times New Roman" w:hAnsi="Times New Roman" w:cs="Times New Roman"/>
        </w:rPr>
        <w:tab/>
      </w:r>
      <w:r w:rsidRPr="00B03B75">
        <w:rPr>
          <w:rFonts w:ascii="Times New Roman" w:hAnsi="Times New Roman" w:cs="Times New Roman"/>
        </w:rPr>
        <w:tab/>
      </w:r>
      <w:r w:rsidRPr="00B03B75">
        <w:rPr>
          <w:rFonts w:ascii="Times New Roman" w:hAnsi="Times New Roman" w:cs="Times New Roman"/>
        </w:rPr>
        <w:tab/>
      </w:r>
      <w:r w:rsidRPr="00B03B75">
        <w:rPr>
          <w:rFonts w:ascii="Times New Roman" w:hAnsi="Times New Roman" w:cs="Times New Roman"/>
        </w:rPr>
        <w:tab/>
      </w:r>
      <w:r w:rsidRPr="00B03B75">
        <w:rPr>
          <w:rFonts w:ascii="Times New Roman" w:hAnsi="Times New Roman" w:cs="Times New Roman"/>
        </w:rPr>
        <w:tab/>
        <w:t>SEMNĂTURA</w:t>
      </w:r>
    </w:p>
    <w:p w14:paraId="185BCE6E" w14:textId="6CD90291" w:rsidR="00A11FF2" w:rsidRDefault="00A11FF2" w:rsidP="00A11F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            ______________________</w:t>
      </w:r>
    </w:p>
    <w:p w14:paraId="5C44575B" w14:textId="77777777" w:rsidR="00A11FF2" w:rsidRPr="00B03B75" w:rsidRDefault="00A11FF2" w:rsidP="00A11FF2">
      <w:pPr>
        <w:rPr>
          <w:rFonts w:ascii="Times New Roman" w:hAnsi="Times New Roman" w:cs="Times New Roman"/>
        </w:rPr>
      </w:pPr>
    </w:p>
    <w:p w14:paraId="0E5ED3F7" w14:textId="1086EFB2" w:rsidR="00B03B75" w:rsidRDefault="00B03B75" w:rsidP="00B03B75">
      <w:pPr>
        <w:rPr>
          <w:rFonts w:ascii="Times New Roman" w:hAnsi="Times New Roman" w:cs="Times New Roman"/>
          <w:sz w:val="28"/>
          <w:szCs w:val="28"/>
        </w:rPr>
      </w:pPr>
    </w:p>
    <w:p w14:paraId="3A70A596" w14:textId="14DE6B93" w:rsidR="00A11FF2" w:rsidRDefault="001B020D" w:rsidP="006406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</w:t>
      </w:r>
      <w:r w:rsidR="00A11FF2">
        <w:rPr>
          <w:rFonts w:ascii="Times New Roman" w:hAnsi="Times New Roman" w:cs="Times New Roman"/>
          <w:sz w:val="28"/>
          <w:szCs w:val="28"/>
        </w:rPr>
        <w:t>hid de completare:</w:t>
      </w:r>
    </w:p>
    <w:p w14:paraId="60BE31FB" w14:textId="77777777" w:rsidR="001B020D" w:rsidRPr="00B03B75" w:rsidRDefault="001B020D" w:rsidP="006406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53EC6E" w14:textId="77777777" w:rsidR="00A11FF2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1)</w:t>
      </w:r>
      <w:r w:rsidRPr="00640679">
        <w:rPr>
          <w:rFonts w:ascii="Times New Roman" w:hAnsi="Times New Roman" w:cs="Times New Roman"/>
          <w:sz w:val="16"/>
          <w:szCs w:val="16"/>
        </w:rPr>
        <w:t xml:space="preserve"> Sisteme individuale adecvate de epurare (SIA) - sunt sisteme pentru epurarea apelor uzate, altele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decat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stațiile mari de epurare, așa cum sunt definite în art. 3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lit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aj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) din Legea serviciului de alimentare cu apă și canalizare nr. 241/2006, republicată, cu modificările și completările ulterioare: „sisteme de colectare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epurare a apelor uzate care asigură un nivel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protecţie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 mediului corespunzător, similar cu cel al sistemelor publice centralizate de canalizare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epurare,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care îndeplinesc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condiţiile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tehnice, de mediu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reglementare conform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standardiz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ării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legislaţiei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specifice din domeniul apelor uzate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gospodăririi apelor”. Majoritatea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staţiilor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epurare individuale puse în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funcţiune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în ultimii ani pentru epurarea apelor uzate provenite de la localități sunt de tip compact, monobloc, în care toate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instalaţiile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echipamentele sunt montate într-o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construcţie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amplasată subteran sau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semiîngropată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0F0C4C39" w14:textId="77777777" w:rsidR="00A11FF2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2)</w:t>
      </w:r>
      <w:r w:rsidRPr="00640679">
        <w:rPr>
          <w:rFonts w:ascii="Times New Roman" w:hAnsi="Times New Roman" w:cs="Times New Roman"/>
          <w:sz w:val="16"/>
          <w:szCs w:val="16"/>
        </w:rPr>
        <w:t xml:space="preserve"> Conform prevederilor art. 3 din HG nr. 714/2022, sistemele individuale adecvate de epurare a apelor uzate vor fi autorizate prin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autorizaţia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construire emisă de autoritatea competentă, cu respectarea prevederilor art. 3 alin. (1) din Legea nr. 50/1991 privind autorizarea executării lucrărilor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construcţii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, republicată, cu modificările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completările ulterioare. </w:t>
      </w:r>
    </w:p>
    <w:p w14:paraId="4A7CA794" w14:textId="77777777" w:rsidR="00A11FF2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3)</w:t>
      </w:r>
      <w:r w:rsidRPr="00640679">
        <w:rPr>
          <w:rFonts w:ascii="Times New Roman" w:hAnsi="Times New Roman" w:cs="Times New Roman"/>
          <w:sz w:val="16"/>
          <w:szCs w:val="16"/>
        </w:rPr>
        <w:t xml:space="preserve"> Pentru sistemele individuale adecvate care realizează epurarea apelor uzate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care descarcă apele uzate epurate direct sau indirect în corpurile de apă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suprafaţă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sau subterane, conform art. 5 alin(1) al HG nr. 714/2022,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deţinătorii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acestor sisteme au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obligaţia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obţinerii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avizului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autorizaţiei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gospodărire a apelor, conform art. 50 alin. (1) din Legea nr. 107/1996, cu modificările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completărilor ulterioare. </w:t>
      </w:r>
    </w:p>
    <w:p w14:paraId="61B9A181" w14:textId="2345DEAF" w:rsidR="00A11FF2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4)</w:t>
      </w:r>
      <w:r w:rsidRPr="00640679">
        <w:rPr>
          <w:rFonts w:ascii="Times New Roman" w:hAnsi="Times New Roman" w:cs="Times New Roman"/>
          <w:sz w:val="16"/>
          <w:szCs w:val="16"/>
        </w:rPr>
        <w:t xml:space="preserve"> Denumirea comercială a stației de epurare a apelor uzate menajere achiziționată dacă aceasta este standardizată / tip constructiv, etc., conform prevederilor art. 7, alin (2) din HG nr. 714/2022,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instalaţiile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standardizate de tip bazine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vidanjabile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etanşe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pentru stocarea apelor uzate/epurarea apelor uzate trebuie să respecte standardele specifice în vigoare, respectiv SR EN 12566-1:2016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SR EN 12566-4:2016/SR EN 12566-3:2016, SR EN 12566-6:2016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SR EN 12566-7:2016</w:t>
      </w:r>
    </w:p>
    <w:p w14:paraId="6F5C48F7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5)</w:t>
      </w:r>
      <w:r w:rsidRPr="00640679">
        <w:rPr>
          <w:rFonts w:ascii="Times New Roman" w:hAnsi="Times New Roman" w:cs="Times New Roman"/>
          <w:sz w:val="16"/>
          <w:szCs w:val="16"/>
        </w:rPr>
        <w:t xml:space="preserve"> Primar - epurare mecanică (procese fizice și/sau chimice); secundar - epurare biologică (proces biologic); terțiar - epurare biologică avansat ă (proces biologic) cu îndepărtarea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nutrienților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(azot total și fosfor total), eventual și UV/clorinare și alte procedee ca etapă de finisare. A se vedea definițiile de la art. 2 din Anexa 1 a HG nr. 188/2002 pentru aprobarea unor norme privind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conditiile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descarcare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in mediul acvatic a apelor uzate, cu modificările și completările ulterioare (HG nr. 252/2005 și HG nr. 210/2007) și prevederile art. 8 din HG nr. 714/2022 (Sistemele individuale adecvate care realizează epurarea apelor uzate, care descarcă apele uzate epurate direct în corpurile de apă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suprafaţă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sau indirect în corpurile de apă subterane, vor fi realizate conform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impuse în avizul de gospodărire a apelor) </w:t>
      </w:r>
    </w:p>
    <w:p w14:paraId="04CD8B1C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 xml:space="preserve">6)-8) </w:t>
      </w:r>
      <w:r w:rsidRPr="00640679">
        <w:rPr>
          <w:rFonts w:ascii="Times New Roman" w:hAnsi="Times New Roman" w:cs="Times New Roman"/>
          <w:sz w:val="16"/>
          <w:szCs w:val="16"/>
        </w:rPr>
        <w:t xml:space="preserve">Capacitatea proiectată SIA epurare este o caracteristică tehnică menționată în documentele tehnice și certificatele de calitate / conformitate achiziționate de la producători (ex. locuitori echivalenți, mc/zi, kg poluant/zi, etc.). </w:t>
      </w:r>
    </w:p>
    <w:p w14:paraId="2B92EE20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9)</w:t>
      </w:r>
      <w:r w:rsidRPr="00640679">
        <w:rPr>
          <w:rFonts w:ascii="Times New Roman" w:hAnsi="Times New Roman" w:cs="Times New Roman"/>
          <w:sz w:val="16"/>
          <w:szCs w:val="16"/>
        </w:rPr>
        <w:t xml:space="preserve"> Conform art. 5 alin(1) al HG nr. 714/2022, tipul de evacuare se referă la descărcarea în apele de suprafață (directă) și în apele subterane (indirecta), în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condiţiile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art. 16 alin. (1) lit. d^1) din Legea apelor nr. 107/1996, cu modificările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completările ulterioare („Pentru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protecţia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resurselor de apă se interzice evacuarea de ape uzate epurate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/sau neepurate în apele subterane sau pe terenuri, cu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excepţia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folosirii apelor uzate epurate corespunzător, cu respectarea indicatorilor de calitate la evacuare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prevăzuţi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în Hotărârea Guvernului nr. 188/2002 pentru aprobarea unor norme privind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condiţiile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descărcare în mediul acvatic a apelor uzate, cu modificările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completările ulterioare, pentru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irigaţ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ii, în baza unui studiu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condiţia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monitorizării acestor ape”); în plus, conform art. 9 al HG nr. 714/2022, „sistemele individuale adecvate care realizează epurarea apelor uzate, care descarcă apele uzate epurate direct în corpurile de apă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suprafaţă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sau indirect în corpurile de apă subterane vor fi realizate astfel încât să nu afecteze starea corpurilor de apă.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Condiţiile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specifice de realizare vor fi stabilite în avizul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gospod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ărire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 apelor”. </w:t>
      </w:r>
    </w:p>
    <w:p w14:paraId="4FB12611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10)</w:t>
      </w:r>
      <w:r w:rsidRPr="00640679">
        <w:rPr>
          <w:rFonts w:ascii="Times New Roman" w:hAnsi="Times New Roman" w:cs="Times New Roman"/>
          <w:sz w:val="16"/>
          <w:szCs w:val="16"/>
        </w:rPr>
        <w:t xml:space="preserve"> Conform art. 12 al HG nr. 714/2022 „Exploatarea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întreţinerea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corespunzătoare a sistemelor individuale adecvate revin proprietarului acestor sisteme.” Proprietarul poate realiza singur exploatarea și întreținerea SIA epurare sau poate încheia un contract cu firme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specilizate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, dup ă perioada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mentenață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prevăzută în contractul de achiziționare a SIA epurare. </w:t>
      </w:r>
    </w:p>
    <w:p w14:paraId="70529393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 xml:space="preserve">11) - 12) </w:t>
      </w:r>
      <w:r w:rsidRPr="00640679">
        <w:rPr>
          <w:rFonts w:ascii="Times New Roman" w:hAnsi="Times New Roman" w:cs="Times New Roman"/>
          <w:sz w:val="16"/>
          <w:szCs w:val="16"/>
        </w:rPr>
        <w:t xml:space="preserve">Conform art. 14 al HG nr. 714/2022, proprietarii SIA epurare au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obligaţia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realizării unei monitorizări proprii a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calităţii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apelor uzate descărcate în corpurile de apă, cel puțin o dată pe an, ce poate fi demonstrată în baza unui buletin de analiză/ contract încheiat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pentu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servicii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monitroizare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 calității apelor. Parametrii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monitorizaţi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la sistemele individuale adecvate de epurare a apelor uzate sunt cei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prevăzuţi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în tabelele nr. 1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2 din anexele nr. 1-3 la Hotărârea Guvernului nr. 188/2002, cu modificările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completările ulterioare,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stabiliţi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în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autorizaţia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gospodărire a apelor. </w:t>
      </w:r>
    </w:p>
    <w:p w14:paraId="7EE21B04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13)</w:t>
      </w:r>
      <w:r w:rsidRPr="00640679">
        <w:rPr>
          <w:rFonts w:ascii="Times New Roman" w:hAnsi="Times New Roman" w:cs="Times New Roman"/>
          <w:sz w:val="16"/>
          <w:szCs w:val="16"/>
        </w:rPr>
        <w:t xml:space="preserve"> Conform art. 15 alin (1) al HG nr. 714/2022, pentru toate sistemele individuale adecvate este obligatorie eliminarea nămolului de epurare din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instalaţie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, printr-o firmă acreditată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vidanjare.In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cazul in care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namolul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rezultat nu se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vidanjeaza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, ci este utilizat atunci se trece „Nu este cazul”. </w:t>
      </w:r>
    </w:p>
    <w:p w14:paraId="230F8BB7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14)</w:t>
      </w:r>
      <w:r w:rsidRPr="00640679">
        <w:rPr>
          <w:rFonts w:ascii="Times New Roman" w:hAnsi="Times New Roman" w:cs="Times New Roman"/>
          <w:sz w:val="16"/>
          <w:szCs w:val="16"/>
        </w:rPr>
        <w:t xml:space="preserve"> Conform art. 15 alin (2) al HG nr. 714/2022, intervalele de vidanjare pentru bazinele de colectare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intervalele de preluare a nămolului de la sistemele de epurare sunt înscrise în registrul </w:t>
      </w:r>
    </w:p>
    <w:p w14:paraId="230110E0" w14:textId="77777777" w:rsidR="00640679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15)</w:t>
      </w:r>
      <w:r w:rsidRPr="00640679">
        <w:rPr>
          <w:rFonts w:ascii="Times New Roman" w:hAnsi="Times New Roman" w:cs="Times New Roman"/>
          <w:sz w:val="16"/>
          <w:szCs w:val="16"/>
        </w:rPr>
        <w:t xml:space="preserve"> Conform art. 15 alin (3) al HG nr. 714/2022, firma de vidanjare are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obligaţia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transportării nămolului de epurare la o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instalaţie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tratare a nămolului de epurare conformă din punctul de vedere al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protecţiei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mediului </w:t>
      </w:r>
    </w:p>
    <w:p w14:paraId="1512E2B9" w14:textId="7971E35F" w:rsidR="00B03B75" w:rsidRPr="00640679" w:rsidRDefault="002A15FC" w:rsidP="0064067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A37EF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="00640679" w:rsidRPr="006A37EF">
        <w:rPr>
          <w:rFonts w:ascii="Times New Roman" w:hAnsi="Times New Roman" w:cs="Times New Roman"/>
          <w:color w:val="FF0000"/>
          <w:sz w:val="16"/>
          <w:szCs w:val="16"/>
        </w:rPr>
        <w:t>6</w:t>
      </w:r>
      <w:r w:rsidRPr="006A37EF">
        <w:rPr>
          <w:rFonts w:ascii="Times New Roman" w:hAnsi="Times New Roman" w:cs="Times New Roman"/>
          <w:color w:val="FF0000"/>
          <w:sz w:val="16"/>
          <w:szCs w:val="16"/>
        </w:rPr>
        <w:t>) - 1</w:t>
      </w:r>
      <w:r w:rsidR="00640679" w:rsidRPr="006A37EF">
        <w:rPr>
          <w:rFonts w:ascii="Times New Roman" w:hAnsi="Times New Roman" w:cs="Times New Roman"/>
          <w:color w:val="FF0000"/>
          <w:sz w:val="16"/>
          <w:szCs w:val="16"/>
        </w:rPr>
        <w:t>7</w:t>
      </w:r>
      <w:r w:rsidRPr="006A37EF">
        <w:rPr>
          <w:rFonts w:ascii="Times New Roman" w:hAnsi="Times New Roman" w:cs="Times New Roman"/>
          <w:color w:val="FF0000"/>
          <w:sz w:val="16"/>
          <w:szCs w:val="16"/>
        </w:rPr>
        <w:t xml:space="preserve">) </w:t>
      </w:r>
      <w:r w:rsidRPr="00640679">
        <w:rPr>
          <w:rFonts w:ascii="Times New Roman" w:hAnsi="Times New Roman" w:cs="Times New Roman"/>
          <w:sz w:val="16"/>
          <w:szCs w:val="16"/>
        </w:rPr>
        <w:t xml:space="preserve">Coloane cu valoare informativa pentru registru (nu se trec in evidenta registrului); datele se vor raporta direct in sistemul electronic ce se va pune la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dispozitie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40679">
        <w:rPr>
          <w:rFonts w:ascii="Times New Roman" w:hAnsi="Times New Roman" w:cs="Times New Roman"/>
          <w:sz w:val="16"/>
          <w:szCs w:val="16"/>
        </w:rPr>
        <w:t>catre</w:t>
      </w:r>
      <w:proofErr w:type="spellEnd"/>
      <w:r w:rsidRPr="00640679">
        <w:rPr>
          <w:rFonts w:ascii="Times New Roman" w:hAnsi="Times New Roman" w:cs="Times New Roman"/>
          <w:sz w:val="16"/>
          <w:szCs w:val="16"/>
        </w:rPr>
        <w:t xml:space="preserve"> ANAR. Se vor trece valorile concentrațiilor poluanților reglementați și realizați (mg/l), precum și debitul reglementat și măsurat (l/s). Parametrii de calitate analizați trebuie să se realizeze de către un laborator de analiza calității apelor acreditat. Datele completate sunt doar un exemplu, parametrii de calitate pot să varieze.</w:t>
      </w:r>
    </w:p>
    <w:sectPr w:rsidR="00B03B75" w:rsidRPr="00640679" w:rsidSect="001B020D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3F61"/>
    <w:multiLevelType w:val="hybridMultilevel"/>
    <w:tmpl w:val="FCACF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9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D5"/>
    <w:rsid w:val="0004485A"/>
    <w:rsid w:val="001B020D"/>
    <w:rsid w:val="002A15FC"/>
    <w:rsid w:val="003257E2"/>
    <w:rsid w:val="003B46A1"/>
    <w:rsid w:val="004346C7"/>
    <w:rsid w:val="00640679"/>
    <w:rsid w:val="006A37EF"/>
    <w:rsid w:val="007A27EA"/>
    <w:rsid w:val="009B0EC1"/>
    <w:rsid w:val="009E2F29"/>
    <w:rsid w:val="00A11FF2"/>
    <w:rsid w:val="00AA2ED5"/>
    <w:rsid w:val="00AD7806"/>
    <w:rsid w:val="00B03B75"/>
    <w:rsid w:val="00C46A99"/>
    <w:rsid w:val="00D26A96"/>
    <w:rsid w:val="00DA50BC"/>
    <w:rsid w:val="00E33EAC"/>
    <w:rsid w:val="00EA548B"/>
    <w:rsid w:val="00ED43AE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CD63E"/>
  <w15:chartTrackingRefBased/>
  <w15:docId w15:val="{D53E7378-9A5B-4B86-AD86-833A0893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D5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2ED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A27E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03B75"/>
    <w:pPr>
      <w:spacing w:after="160" w:line="259" w:lineRule="auto"/>
      <w:ind w:left="720"/>
      <w:contextualSpacing/>
    </w:pPr>
  </w:style>
  <w:style w:type="paragraph" w:styleId="Corptext">
    <w:name w:val="Body Text"/>
    <w:basedOn w:val="Normal"/>
    <w:link w:val="CorptextCaracter"/>
    <w:rsid w:val="0004485A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04485A"/>
    <w:rPr>
      <w:rFonts w:ascii="Liberation Serif" w:eastAsia="Arial Unicode MS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bucani@nt.e-adm.r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1724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Ciontu Marius</cp:lastModifiedBy>
  <cp:revision>5</cp:revision>
  <cp:lastPrinted>2022-10-26T08:07:00Z</cp:lastPrinted>
  <dcterms:created xsi:type="dcterms:W3CDTF">2022-10-26T08:09:00Z</dcterms:created>
  <dcterms:modified xsi:type="dcterms:W3CDTF">2022-10-26T09:10:00Z</dcterms:modified>
</cp:coreProperties>
</file>